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45" w:rsidRPr="00AF6145" w:rsidRDefault="00AF6145" w:rsidP="00AF6145">
      <w:pPr>
        <w:jc w:val="center"/>
        <w:rPr>
          <w:b/>
        </w:rPr>
      </w:pPr>
      <w:proofErr w:type="spellStart"/>
      <w:r w:rsidRPr="00AF6145">
        <w:rPr>
          <w:b/>
        </w:rPr>
        <w:t>Science</w:t>
      </w:r>
      <w:proofErr w:type="spellEnd"/>
      <w:r w:rsidRPr="00AF6145">
        <w:rPr>
          <w:b/>
        </w:rPr>
        <w:t xml:space="preserve"> </w:t>
      </w:r>
      <w:proofErr w:type="spellStart"/>
      <w:r w:rsidRPr="00AF6145">
        <w:rPr>
          <w:b/>
        </w:rPr>
        <w:t>Rubric</w:t>
      </w:r>
      <w:proofErr w:type="spellEnd"/>
      <w:r w:rsidRPr="00AF6145">
        <w:rPr>
          <w:b/>
        </w:rPr>
        <w:t xml:space="preserve"> </w:t>
      </w:r>
      <w:proofErr w:type="spellStart"/>
      <w:r w:rsidRPr="00AF6145">
        <w:rPr>
          <w:b/>
        </w:rPr>
        <w:t>Period</w:t>
      </w:r>
      <w:proofErr w:type="spellEnd"/>
      <w:r w:rsidRPr="00AF6145">
        <w:rPr>
          <w:b/>
        </w:rPr>
        <w:t xml:space="preserve">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C60530" w:rsidTr="00C60530">
        <w:tc>
          <w:tcPr>
            <w:tcW w:w="2629" w:type="dxa"/>
          </w:tcPr>
          <w:p w:rsidR="00C60530" w:rsidRDefault="00C60530"/>
        </w:tc>
        <w:tc>
          <w:tcPr>
            <w:tcW w:w="2629" w:type="dxa"/>
          </w:tcPr>
          <w:p w:rsidR="00C60530" w:rsidRPr="00C60530" w:rsidRDefault="00C60530">
            <w:pPr>
              <w:rPr>
                <w:sz w:val="24"/>
                <w:szCs w:val="24"/>
              </w:rPr>
            </w:pPr>
            <w:r w:rsidRPr="00C60530">
              <w:rPr>
                <w:sz w:val="24"/>
                <w:szCs w:val="24"/>
              </w:rPr>
              <w:t>A</w:t>
            </w:r>
          </w:p>
        </w:tc>
        <w:tc>
          <w:tcPr>
            <w:tcW w:w="2629" w:type="dxa"/>
          </w:tcPr>
          <w:p w:rsidR="00C60530" w:rsidRPr="00C60530" w:rsidRDefault="00C60530">
            <w:pPr>
              <w:rPr>
                <w:sz w:val="24"/>
                <w:szCs w:val="24"/>
              </w:rPr>
            </w:pPr>
            <w:r w:rsidRPr="00C60530">
              <w:rPr>
                <w:sz w:val="24"/>
                <w:szCs w:val="24"/>
              </w:rPr>
              <w:t>B</w:t>
            </w:r>
          </w:p>
        </w:tc>
        <w:tc>
          <w:tcPr>
            <w:tcW w:w="2629" w:type="dxa"/>
          </w:tcPr>
          <w:p w:rsidR="00C60530" w:rsidRPr="00C60530" w:rsidRDefault="00C60530">
            <w:pPr>
              <w:rPr>
                <w:sz w:val="24"/>
                <w:szCs w:val="24"/>
              </w:rPr>
            </w:pPr>
            <w:r w:rsidRPr="00C60530">
              <w:rPr>
                <w:sz w:val="24"/>
                <w:szCs w:val="24"/>
              </w:rPr>
              <w:t>C</w:t>
            </w:r>
          </w:p>
        </w:tc>
        <w:tc>
          <w:tcPr>
            <w:tcW w:w="2630" w:type="dxa"/>
          </w:tcPr>
          <w:p w:rsidR="00C60530" w:rsidRPr="00C60530" w:rsidRDefault="00C60530">
            <w:pPr>
              <w:rPr>
                <w:sz w:val="24"/>
                <w:szCs w:val="24"/>
              </w:rPr>
            </w:pPr>
            <w:r w:rsidRPr="00C60530">
              <w:rPr>
                <w:sz w:val="24"/>
                <w:szCs w:val="24"/>
              </w:rPr>
              <w:t>D</w:t>
            </w:r>
          </w:p>
        </w:tc>
      </w:tr>
      <w:tr w:rsidR="00C60530" w:rsidRPr="00C60530" w:rsidTr="00C60530">
        <w:tc>
          <w:tcPr>
            <w:tcW w:w="2629" w:type="dxa"/>
          </w:tcPr>
          <w:p w:rsidR="00C60530" w:rsidRPr="00C60530" w:rsidRDefault="00C60530" w:rsidP="00C60530">
            <w:pPr>
              <w:rPr>
                <w:rFonts w:cstheme="minorHAnsi"/>
                <w:sz w:val="24"/>
                <w:szCs w:val="24"/>
                <w:lang w:val="en-US"/>
              </w:rPr>
            </w:pPr>
            <w:r w:rsidRPr="00C60530">
              <w:rPr>
                <w:rFonts w:cstheme="minorHAnsi"/>
                <w:sz w:val="24"/>
                <w:szCs w:val="24"/>
                <w:lang w:val="en-US"/>
              </w:rPr>
              <w:t>Observes historical evidence carefully in order to build personal histories.</w:t>
            </w:r>
          </w:p>
          <w:p w:rsidR="00C60530" w:rsidRPr="00C60530" w:rsidRDefault="00C60530">
            <w:pPr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629" w:type="dxa"/>
          </w:tcPr>
          <w:p w:rsidR="00C60530" w:rsidRPr="00C60530" w:rsidRDefault="00497B3F" w:rsidP="00497B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Busca evidencias</w:t>
            </w:r>
            <w:r w:rsidR="00C60530" w:rsidRPr="00C60530">
              <w:rPr>
                <w:rFonts w:cstheme="minorHAnsi"/>
                <w:sz w:val="24"/>
                <w:szCs w:val="24"/>
              </w:rPr>
              <w:t xml:space="preserve"> históricas</w:t>
            </w:r>
            <w:r>
              <w:rPr>
                <w:rFonts w:cstheme="minorHAnsi"/>
                <w:sz w:val="24"/>
                <w:szCs w:val="24"/>
              </w:rPr>
              <w:t xml:space="preserve"> y las observa,</w:t>
            </w:r>
            <w:r w:rsidR="00C60530" w:rsidRPr="00C60530">
              <w:rPr>
                <w:rFonts w:cstheme="minorHAnsi"/>
                <w:sz w:val="24"/>
                <w:szCs w:val="24"/>
              </w:rPr>
              <w:t xml:space="preserve"> usándolas para recrear historias personales.</w:t>
            </w:r>
            <w:bookmarkStart w:id="0" w:name="_GoBack"/>
            <w:bookmarkEnd w:id="0"/>
          </w:p>
        </w:tc>
        <w:tc>
          <w:tcPr>
            <w:tcW w:w="2629" w:type="dxa"/>
          </w:tcPr>
          <w:p w:rsidR="00C60530" w:rsidRPr="00C60530" w:rsidRDefault="00C60530">
            <w:pPr>
              <w:rPr>
                <w:rFonts w:cstheme="minorHAnsi"/>
                <w:sz w:val="24"/>
                <w:szCs w:val="24"/>
              </w:rPr>
            </w:pPr>
            <w:r w:rsidRPr="00C60530">
              <w:rPr>
                <w:rFonts w:cstheme="minorHAnsi"/>
                <w:sz w:val="24"/>
                <w:szCs w:val="24"/>
              </w:rPr>
              <w:t>Observa evidencias históricas usándolas para recrear historias personales.</w:t>
            </w:r>
          </w:p>
        </w:tc>
        <w:tc>
          <w:tcPr>
            <w:tcW w:w="2629" w:type="dxa"/>
          </w:tcPr>
          <w:p w:rsidR="00C60530" w:rsidRPr="00C60530" w:rsidRDefault="00C60530">
            <w:pPr>
              <w:rPr>
                <w:rFonts w:cstheme="minorHAnsi"/>
                <w:sz w:val="24"/>
                <w:szCs w:val="24"/>
              </w:rPr>
            </w:pPr>
            <w:r w:rsidRPr="00C60530">
              <w:rPr>
                <w:rFonts w:cstheme="minorHAnsi"/>
                <w:sz w:val="24"/>
                <w:szCs w:val="24"/>
              </w:rPr>
              <w:t>Observa evidencias históricas para responder a preguntas específicas acerca de historias personales.</w:t>
            </w:r>
          </w:p>
        </w:tc>
        <w:tc>
          <w:tcPr>
            <w:tcW w:w="2630" w:type="dxa"/>
          </w:tcPr>
          <w:p w:rsidR="00C60530" w:rsidRPr="00C60530" w:rsidRDefault="00C605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Aún no hace uso de la observación de evidencias históricas para recrear historias personales.</w:t>
            </w:r>
          </w:p>
        </w:tc>
      </w:tr>
    </w:tbl>
    <w:p w:rsidR="002B465C" w:rsidRPr="00C60530" w:rsidRDefault="00497B3F"/>
    <w:sectPr w:rsidR="002B465C" w:rsidRPr="00C60530" w:rsidSect="00C6053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C58C7"/>
    <w:multiLevelType w:val="hybridMultilevel"/>
    <w:tmpl w:val="F52C2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30"/>
    <w:rsid w:val="00497B3F"/>
    <w:rsid w:val="0061304A"/>
    <w:rsid w:val="00AF6145"/>
    <w:rsid w:val="00C60530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400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2011-10-04T19:47:00Z</dcterms:created>
  <dcterms:modified xsi:type="dcterms:W3CDTF">2011-11-17T17:21:00Z</dcterms:modified>
</cp:coreProperties>
</file>